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0935A" w14:textId="77777777" w:rsidR="00143DF0" w:rsidRPr="000D2233" w:rsidRDefault="00143DF0" w:rsidP="00143DF0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0D2233">
        <w:rPr>
          <w:b/>
          <w:sz w:val="28"/>
          <w:szCs w:val="28"/>
        </w:rPr>
        <w:t>PINETOPS COMMUNITY DEVELOPMENT ADVISORY BOARD</w:t>
      </w:r>
    </w:p>
    <w:p w14:paraId="47618A6F" w14:textId="77777777" w:rsidR="00143DF0" w:rsidRPr="000D2233" w:rsidRDefault="00143DF0" w:rsidP="00143DF0">
      <w:pPr>
        <w:spacing w:after="0"/>
        <w:jc w:val="center"/>
        <w:rPr>
          <w:b/>
          <w:sz w:val="32"/>
          <w:szCs w:val="32"/>
        </w:rPr>
      </w:pPr>
      <w:r w:rsidRPr="000D2233">
        <w:rPr>
          <w:b/>
          <w:sz w:val="32"/>
          <w:szCs w:val="32"/>
        </w:rPr>
        <w:t>MINUTES</w:t>
      </w:r>
    </w:p>
    <w:p w14:paraId="04089AA5" w14:textId="555A00ED" w:rsidR="00143DF0" w:rsidRPr="000D2233" w:rsidRDefault="00143DF0" w:rsidP="00143D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October 23</w:t>
      </w:r>
      <w:r w:rsidRPr="000D2233">
        <w:rPr>
          <w:sz w:val="28"/>
          <w:szCs w:val="28"/>
        </w:rPr>
        <w:t>, 2024</w:t>
      </w:r>
    </w:p>
    <w:p w14:paraId="59216902" w14:textId="77777777" w:rsidR="00143DF0" w:rsidRPr="000D2233" w:rsidRDefault="00143DF0" w:rsidP="00143DF0">
      <w:pPr>
        <w:spacing w:after="0"/>
        <w:jc w:val="center"/>
        <w:rPr>
          <w:sz w:val="28"/>
          <w:szCs w:val="28"/>
        </w:rPr>
      </w:pPr>
      <w:r w:rsidRPr="000D2233">
        <w:rPr>
          <w:sz w:val="28"/>
          <w:szCs w:val="28"/>
        </w:rPr>
        <w:t>PINETOPS TOWN HALL</w:t>
      </w:r>
    </w:p>
    <w:p w14:paraId="71C64CFD" w14:textId="77777777" w:rsidR="00143DF0" w:rsidRDefault="00143DF0" w:rsidP="00143DF0">
      <w:pPr>
        <w:spacing w:after="0"/>
        <w:jc w:val="center"/>
        <w:rPr>
          <w:sz w:val="28"/>
          <w:szCs w:val="28"/>
        </w:rPr>
      </w:pPr>
      <w:r w:rsidRPr="000D2233">
        <w:rPr>
          <w:sz w:val="28"/>
          <w:szCs w:val="28"/>
        </w:rPr>
        <w:t>101 E Hamlet Street; Pinetops, NC  27864</w:t>
      </w:r>
    </w:p>
    <w:p w14:paraId="5F8468E4" w14:textId="77777777" w:rsidR="00143DF0" w:rsidRDefault="00143DF0" w:rsidP="00143DF0">
      <w:pPr>
        <w:spacing w:after="0"/>
        <w:jc w:val="center"/>
        <w:rPr>
          <w:sz w:val="28"/>
          <w:szCs w:val="28"/>
        </w:rPr>
      </w:pPr>
    </w:p>
    <w:p w14:paraId="75B8CAB7" w14:textId="77777777" w:rsidR="00143DF0" w:rsidRDefault="00143DF0" w:rsidP="00143DF0">
      <w:pPr>
        <w:spacing w:after="0"/>
        <w:jc w:val="center"/>
        <w:rPr>
          <w:sz w:val="28"/>
          <w:szCs w:val="28"/>
        </w:rPr>
      </w:pPr>
    </w:p>
    <w:p w14:paraId="4D45D128" w14:textId="77777777" w:rsidR="00143DF0" w:rsidRPr="000C0CD6" w:rsidRDefault="00143DF0" w:rsidP="00143DF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C0CD6">
        <w:rPr>
          <w:b/>
          <w:sz w:val="28"/>
          <w:szCs w:val="28"/>
        </w:rPr>
        <w:t>CALL TO ORDER</w:t>
      </w:r>
    </w:p>
    <w:p w14:paraId="0A75BCFB" w14:textId="202EE6DE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Meeting was called to order at 5:35pm by Chair, Suzanne Coker Craig.</w:t>
      </w:r>
    </w:p>
    <w:p w14:paraId="61DFADAB" w14:textId="77777777" w:rsidR="00143DF0" w:rsidRDefault="00143DF0" w:rsidP="00143DF0">
      <w:pPr>
        <w:spacing w:after="0"/>
        <w:rPr>
          <w:sz w:val="28"/>
          <w:szCs w:val="28"/>
        </w:rPr>
      </w:pPr>
    </w:p>
    <w:p w14:paraId="5D1653B5" w14:textId="77777777" w:rsidR="00143DF0" w:rsidRPr="000C0CD6" w:rsidRDefault="00143DF0" w:rsidP="00143DF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C0CD6">
        <w:rPr>
          <w:b/>
          <w:sz w:val="28"/>
          <w:szCs w:val="28"/>
        </w:rPr>
        <w:t>ROLL CALL</w:t>
      </w:r>
    </w:p>
    <w:p w14:paraId="3C9637BF" w14:textId="3C199F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Roll was taken by Secretary, Stacey L. Staton. </w:t>
      </w:r>
    </w:p>
    <w:p w14:paraId="69E570ED" w14:textId="77777777" w:rsidR="00143DF0" w:rsidRPr="000D2233" w:rsidRDefault="00143DF0" w:rsidP="00143DF0">
      <w:pPr>
        <w:pStyle w:val="ListParagraph"/>
        <w:rPr>
          <w:sz w:val="28"/>
          <w:szCs w:val="28"/>
        </w:rPr>
      </w:pPr>
    </w:p>
    <w:p w14:paraId="222A2C6F" w14:textId="77777777" w:rsidR="00143DF0" w:rsidRPr="000D2233" w:rsidRDefault="00143DF0" w:rsidP="00143DF0">
      <w:pPr>
        <w:pStyle w:val="ListParagraph"/>
        <w:spacing w:after="0"/>
        <w:ind w:left="1080"/>
        <w:rPr>
          <w:b/>
          <w:sz w:val="28"/>
          <w:szCs w:val="28"/>
          <w:u w:val="single"/>
        </w:rPr>
      </w:pPr>
      <w:r w:rsidRPr="000D2233">
        <w:rPr>
          <w:b/>
          <w:sz w:val="28"/>
          <w:szCs w:val="28"/>
          <w:u w:val="single"/>
        </w:rPr>
        <w:t>The following members were in attendance:</w:t>
      </w:r>
    </w:p>
    <w:p w14:paraId="46F76D39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Ms. Suzanne Coker Craig, Chair</w:t>
      </w:r>
    </w:p>
    <w:p w14:paraId="1D2607D0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Ms. Hattie Harris, Vice-Chair</w:t>
      </w:r>
    </w:p>
    <w:p w14:paraId="570683D0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Ms. Stacey L. Staton, Secretary</w:t>
      </w:r>
    </w:p>
    <w:p w14:paraId="2FFBA6D1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Mr. Ron Pate, Board Member</w:t>
      </w:r>
    </w:p>
    <w:p w14:paraId="58EEE38C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Ms. Jennifer Brown, Board Member</w:t>
      </w:r>
    </w:p>
    <w:p w14:paraId="5F9C4DCB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Ms. JoAnn Smith, Board Member</w:t>
      </w:r>
    </w:p>
    <w:p w14:paraId="0A616015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</w:p>
    <w:p w14:paraId="54AFB85B" w14:textId="77777777" w:rsidR="00143DF0" w:rsidRDefault="00143DF0" w:rsidP="00143DF0">
      <w:pPr>
        <w:pStyle w:val="ListParagraph"/>
        <w:spacing w:after="0"/>
        <w:ind w:left="1080"/>
        <w:rPr>
          <w:b/>
          <w:sz w:val="28"/>
          <w:szCs w:val="28"/>
          <w:u w:val="single"/>
        </w:rPr>
      </w:pPr>
      <w:r w:rsidRPr="000D2233">
        <w:rPr>
          <w:b/>
          <w:sz w:val="28"/>
          <w:szCs w:val="28"/>
          <w:u w:val="single"/>
        </w:rPr>
        <w:t>The following members were absent:</w:t>
      </w:r>
    </w:p>
    <w:p w14:paraId="3CC74432" w14:textId="68BD36A2" w:rsidR="00143DF0" w:rsidRPr="00143DF0" w:rsidRDefault="00143DF0" w:rsidP="00143DF0">
      <w:pPr>
        <w:pStyle w:val="ListParagraph"/>
        <w:spacing w:after="0"/>
        <w:ind w:left="1080"/>
        <w:rPr>
          <w:bCs/>
          <w:sz w:val="28"/>
          <w:szCs w:val="28"/>
        </w:rPr>
      </w:pPr>
      <w:r w:rsidRPr="00143DF0">
        <w:rPr>
          <w:bCs/>
          <w:sz w:val="28"/>
          <w:szCs w:val="28"/>
        </w:rPr>
        <w:t>Mr. Kyle Cecchi</w:t>
      </w:r>
    </w:p>
    <w:p w14:paraId="744053C5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Mr. Patrick Pender</w:t>
      </w:r>
    </w:p>
    <w:p w14:paraId="62DAAF2A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</w:p>
    <w:p w14:paraId="7A7ECF2C" w14:textId="77777777" w:rsidR="00143DF0" w:rsidRPr="000D2233" w:rsidRDefault="00143DF0" w:rsidP="00143DF0">
      <w:pPr>
        <w:pStyle w:val="ListParagraph"/>
        <w:spacing w:after="0"/>
        <w:ind w:left="1080"/>
        <w:rPr>
          <w:b/>
          <w:sz w:val="28"/>
          <w:szCs w:val="28"/>
          <w:u w:val="single"/>
        </w:rPr>
      </w:pPr>
      <w:r w:rsidRPr="000D2233">
        <w:rPr>
          <w:b/>
          <w:sz w:val="28"/>
          <w:szCs w:val="28"/>
          <w:u w:val="single"/>
        </w:rPr>
        <w:t>Others present at the meeting were:</w:t>
      </w:r>
    </w:p>
    <w:p w14:paraId="6DDEC0EB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Ms. Brenda Harrell, Mayor</w:t>
      </w:r>
    </w:p>
    <w:p w14:paraId="709CF049" w14:textId="77777777" w:rsidR="001F550A" w:rsidRDefault="001F550A" w:rsidP="001F550A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Mr. Kendrick Ransome, Commissioner</w:t>
      </w:r>
    </w:p>
    <w:p w14:paraId="1AEB9A5C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Mr. Bruce Naegelen, Presenter (NC Department of Commerce)</w:t>
      </w:r>
    </w:p>
    <w:p w14:paraId="5B8D7B69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</w:p>
    <w:p w14:paraId="5DC449A1" w14:textId="77777777" w:rsidR="00143DF0" w:rsidRPr="000C0CD6" w:rsidRDefault="00143DF0" w:rsidP="00143DF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C0CD6">
        <w:rPr>
          <w:b/>
          <w:sz w:val="28"/>
          <w:szCs w:val="28"/>
        </w:rPr>
        <w:t>APPROVAL OF MINUTES</w:t>
      </w:r>
    </w:p>
    <w:p w14:paraId="4E498133" w14:textId="3612D86C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Chair Coker Craig asked for a motion to approve the September 25, 2024 Minutes.</w:t>
      </w:r>
    </w:p>
    <w:p w14:paraId="74EE67F4" w14:textId="77777777" w:rsidR="00143DF0" w:rsidRPr="000C0CD6" w:rsidRDefault="00143DF0" w:rsidP="00143DF0">
      <w:pPr>
        <w:pStyle w:val="ListParagraph"/>
        <w:spacing w:after="0"/>
        <w:ind w:left="2160"/>
        <w:rPr>
          <w:b/>
          <w:sz w:val="28"/>
          <w:szCs w:val="28"/>
        </w:rPr>
      </w:pPr>
      <w:r w:rsidRPr="000C0CD6">
        <w:rPr>
          <w:b/>
          <w:sz w:val="28"/>
          <w:szCs w:val="28"/>
        </w:rPr>
        <w:t xml:space="preserve">A motion was made by Vice-Chair Harris. </w:t>
      </w:r>
    </w:p>
    <w:p w14:paraId="7916E117" w14:textId="34BD4A6A" w:rsidR="00143DF0" w:rsidRPr="000C0CD6" w:rsidRDefault="00143DF0" w:rsidP="00143DF0">
      <w:pPr>
        <w:pStyle w:val="ListParagraph"/>
        <w:spacing w:after="0"/>
        <w:ind w:left="2160"/>
        <w:rPr>
          <w:b/>
          <w:sz w:val="28"/>
          <w:szCs w:val="28"/>
        </w:rPr>
      </w:pPr>
      <w:r w:rsidRPr="000C0CD6">
        <w:rPr>
          <w:b/>
          <w:sz w:val="28"/>
          <w:szCs w:val="28"/>
        </w:rPr>
        <w:t xml:space="preserve">Seconded by Ms. </w:t>
      </w:r>
      <w:r>
        <w:rPr>
          <w:b/>
          <w:sz w:val="28"/>
          <w:szCs w:val="28"/>
        </w:rPr>
        <w:t>Smith</w:t>
      </w:r>
      <w:r w:rsidRPr="000C0CD6">
        <w:rPr>
          <w:b/>
          <w:sz w:val="28"/>
          <w:szCs w:val="28"/>
        </w:rPr>
        <w:t xml:space="preserve">. </w:t>
      </w:r>
    </w:p>
    <w:p w14:paraId="7DC62D75" w14:textId="77777777" w:rsidR="00143DF0" w:rsidRPr="000C0CD6" w:rsidRDefault="00143DF0" w:rsidP="00143DF0">
      <w:pPr>
        <w:pStyle w:val="ListParagraph"/>
        <w:spacing w:after="0"/>
        <w:ind w:left="2160"/>
        <w:rPr>
          <w:b/>
          <w:sz w:val="28"/>
          <w:szCs w:val="28"/>
        </w:rPr>
      </w:pPr>
      <w:r w:rsidRPr="000C0CD6">
        <w:rPr>
          <w:b/>
          <w:sz w:val="28"/>
          <w:szCs w:val="28"/>
        </w:rPr>
        <w:t xml:space="preserve">All </w:t>
      </w:r>
      <w:r>
        <w:rPr>
          <w:b/>
          <w:sz w:val="28"/>
          <w:szCs w:val="28"/>
        </w:rPr>
        <w:t>voted</w:t>
      </w:r>
      <w:r w:rsidRPr="000C0CD6">
        <w:rPr>
          <w:b/>
          <w:sz w:val="28"/>
          <w:szCs w:val="28"/>
        </w:rPr>
        <w:t xml:space="preserve"> in favor.</w:t>
      </w:r>
    </w:p>
    <w:p w14:paraId="1E8CC229" w14:textId="77777777" w:rsidR="00143DF0" w:rsidRPr="000C0CD6" w:rsidRDefault="00143DF0" w:rsidP="00143DF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C0CD6">
        <w:rPr>
          <w:b/>
          <w:sz w:val="28"/>
          <w:szCs w:val="28"/>
        </w:rPr>
        <w:lastRenderedPageBreak/>
        <w:t>STRATEGIC TEAMS UPDATES</w:t>
      </w:r>
    </w:p>
    <w:p w14:paraId="1901657B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Chair Coker Craig called for updates by strategic teams.</w:t>
      </w:r>
    </w:p>
    <w:p w14:paraId="659ED734" w14:textId="77777777" w:rsidR="00143DF0" w:rsidRPr="000D2233" w:rsidRDefault="00143DF0" w:rsidP="00143DF0">
      <w:pPr>
        <w:pStyle w:val="ListParagraph"/>
        <w:rPr>
          <w:sz w:val="28"/>
          <w:szCs w:val="28"/>
        </w:rPr>
      </w:pPr>
    </w:p>
    <w:p w14:paraId="19B2D696" w14:textId="77777777" w:rsidR="00143DF0" w:rsidRPr="000C0CD6" w:rsidRDefault="00143DF0" w:rsidP="00143DF0">
      <w:pPr>
        <w:pStyle w:val="ListParagraph"/>
        <w:spacing w:after="0"/>
        <w:ind w:left="1080"/>
        <w:rPr>
          <w:b/>
          <w:sz w:val="28"/>
          <w:szCs w:val="28"/>
          <w:u w:val="single"/>
        </w:rPr>
      </w:pPr>
      <w:r w:rsidRPr="000C0CD6">
        <w:rPr>
          <w:b/>
          <w:sz w:val="28"/>
          <w:szCs w:val="28"/>
          <w:u w:val="single"/>
        </w:rPr>
        <w:t>Healthy Sustainable Small-Town Living Team</w:t>
      </w:r>
    </w:p>
    <w:p w14:paraId="7CDEF328" w14:textId="48439956" w:rsidR="00143DF0" w:rsidRDefault="00F81125" w:rsidP="00143DF0">
      <w:pPr>
        <w:pStyle w:val="ListParagraph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There was no report.</w:t>
      </w:r>
    </w:p>
    <w:p w14:paraId="10234E5B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</w:p>
    <w:p w14:paraId="3581A03F" w14:textId="77777777" w:rsidR="00143DF0" w:rsidRDefault="00143DF0" w:rsidP="00143DF0">
      <w:pPr>
        <w:pStyle w:val="ListParagraph"/>
        <w:spacing w:after="0"/>
        <w:ind w:left="1080"/>
        <w:rPr>
          <w:b/>
          <w:sz w:val="28"/>
          <w:szCs w:val="28"/>
          <w:u w:val="single"/>
        </w:rPr>
      </w:pPr>
      <w:r w:rsidRPr="000C0CD6">
        <w:rPr>
          <w:b/>
          <w:sz w:val="28"/>
          <w:szCs w:val="28"/>
          <w:u w:val="single"/>
        </w:rPr>
        <w:t>Active, Inclusive Town</w:t>
      </w:r>
    </w:p>
    <w:p w14:paraId="48ED6AA7" w14:textId="77777777" w:rsidR="00143DF0" w:rsidRPr="00306F21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  <w:r w:rsidRPr="00306F21">
        <w:rPr>
          <w:sz w:val="28"/>
          <w:szCs w:val="28"/>
        </w:rPr>
        <w:t>There was no report.</w:t>
      </w:r>
    </w:p>
    <w:p w14:paraId="5721535F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</w:p>
    <w:p w14:paraId="34884106" w14:textId="77777777" w:rsidR="00143DF0" w:rsidRPr="000C0CD6" w:rsidRDefault="00143DF0" w:rsidP="00143DF0">
      <w:pPr>
        <w:pStyle w:val="ListParagraph"/>
        <w:spacing w:after="0"/>
        <w:ind w:left="1080"/>
        <w:rPr>
          <w:b/>
          <w:sz w:val="28"/>
          <w:szCs w:val="28"/>
          <w:u w:val="single"/>
        </w:rPr>
      </w:pPr>
      <w:r w:rsidRPr="000C0CD6">
        <w:rPr>
          <w:b/>
          <w:sz w:val="28"/>
          <w:szCs w:val="28"/>
          <w:u w:val="single"/>
        </w:rPr>
        <w:t>Destination for Rural Entrepreneurship</w:t>
      </w:r>
    </w:p>
    <w:p w14:paraId="6A335107" w14:textId="0AE6669D" w:rsidR="00143DF0" w:rsidRDefault="00143DF0" w:rsidP="00143DF0">
      <w:pPr>
        <w:pStyle w:val="ListParagraph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Cecchi stated </w:t>
      </w:r>
      <w:r w:rsidR="00F81125">
        <w:rPr>
          <w:sz w:val="28"/>
          <w:szCs w:val="28"/>
        </w:rPr>
        <w:t>the following in an email to the Advisory Board pertaining to the October 23, 2024 meeting…</w:t>
      </w:r>
      <w:r w:rsidR="00F81125" w:rsidRPr="00F81125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F81125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“I at least want to update the team that I did attend the October Board of Commissioners Meeting and proposed the downtown boundaries. I do not have an update on where that decision lies, but perhaps we can get a brief update from Mayor Harrell or Commissioner Ransome if in attendance tonight. Also, I recall Bruce mentioning the GIS team would not be able to help me with compiling data for our downtown inventory. I have continued that manually, but will take some time.”</w:t>
      </w:r>
    </w:p>
    <w:p w14:paraId="378E184B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</w:p>
    <w:p w14:paraId="6146D441" w14:textId="77777777" w:rsidR="00143DF0" w:rsidRPr="00306F21" w:rsidRDefault="00143DF0" w:rsidP="00143DF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306F21">
        <w:rPr>
          <w:b/>
          <w:sz w:val="28"/>
          <w:szCs w:val="28"/>
        </w:rPr>
        <w:t>ACTION ITEMS</w:t>
      </w:r>
    </w:p>
    <w:p w14:paraId="7549A7BD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There were no action items.</w:t>
      </w:r>
    </w:p>
    <w:p w14:paraId="25B4ED9B" w14:textId="77777777" w:rsidR="00143DF0" w:rsidRDefault="00143DF0" w:rsidP="00143DF0">
      <w:pPr>
        <w:pStyle w:val="ListParagraph"/>
        <w:spacing w:after="0"/>
        <w:ind w:left="1080"/>
        <w:rPr>
          <w:sz w:val="28"/>
          <w:szCs w:val="28"/>
        </w:rPr>
      </w:pPr>
    </w:p>
    <w:p w14:paraId="113516D2" w14:textId="4C56BA01" w:rsidR="00F81125" w:rsidRDefault="00480B54" w:rsidP="00480B54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COMMISSIONERS REPORT</w:t>
      </w:r>
    </w:p>
    <w:p w14:paraId="193AB1F2" w14:textId="5C1C7300" w:rsidR="00480B54" w:rsidRDefault="00480B54" w:rsidP="00480B54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Mayor Harrell confirmed the BOC voted in favor of the reappointments of Kyle Cecchi and Ron Pate to the Advisory Board.</w:t>
      </w:r>
    </w:p>
    <w:p w14:paraId="794AD2C1" w14:textId="5EEE1989" w:rsidR="00480B54" w:rsidRDefault="00480B54" w:rsidP="00480B54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Mayor Harrell also confirmed the BOC voted in favor of the proposed downtown boundaries submitted by the Advisory Board.</w:t>
      </w:r>
    </w:p>
    <w:p w14:paraId="62B2349C" w14:textId="77777777" w:rsidR="00480B54" w:rsidRDefault="00480B54" w:rsidP="00480B54">
      <w:pPr>
        <w:pStyle w:val="ListParagraph"/>
        <w:spacing w:after="0"/>
        <w:ind w:left="1080"/>
        <w:rPr>
          <w:sz w:val="28"/>
          <w:szCs w:val="28"/>
        </w:rPr>
      </w:pPr>
    </w:p>
    <w:p w14:paraId="290C152C" w14:textId="77777777" w:rsidR="00143DF0" w:rsidRPr="00306F21" w:rsidRDefault="00143DF0" w:rsidP="00143DF0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306F21">
        <w:rPr>
          <w:b/>
          <w:sz w:val="28"/>
          <w:szCs w:val="28"/>
        </w:rPr>
        <w:t>OTHER BUSINESS</w:t>
      </w:r>
    </w:p>
    <w:p w14:paraId="4F467421" w14:textId="77777777" w:rsidR="00143DF0" w:rsidRDefault="00143DF0" w:rsidP="00143DF0">
      <w:pPr>
        <w:pStyle w:val="ListParagraph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Advisory Board training with Mr. Bruce Naegelen from the NC Department of Commerce was scheduled to follow immediately after adjournment of the meeting.</w:t>
      </w:r>
    </w:p>
    <w:p w14:paraId="5CE1FA04" w14:textId="77777777" w:rsidR="00143DF0" w:rsidRDefault="00143DF0" w:rsidP="00143DF0">
      <w:pPr>
        <w:pStyle w:val="ListParagraph"/>
        <w:spacing w:after="0"/>
        <w:ind w:left="1080"/>
        <w:jc w:val="both"/>
        <w:rPr>
          <w:sz w:val="28"/>
          <w:szCs w:val="28"/>
        </w:rPr>
      </w:pPr>
    </w:p>
    <w:p w14:paraId="64415819" w14:textId="77777777" w:rsidR="00143DF0" w:rsidRDefault="00143DF0" w:rsidP="00143DF0">
      <w:pPr>
        <w:pStyle w:val="ListParagraph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3A2163">
        <w:rPr>
          <w:b/>
          <w:sz w:val="28"/>
          <w:szCs w:val="28"/>
        </w:rPr>
        <w:t>NEXT MEETING</w:t>
      </w:r>
    </w:p>
    <w:p w14:paraId="39DD9F75" w14:textId="5CCB61EE" w:rsidR="00143DF0" w:rsidRDefault="00143DF0" w:rsidP="00143DF0">
      <w:pPr>
        <w:pStyle w:val="ListParagraph"/>
        <w:spacing w:after="0"/>
        <w:ind w:left="1080"/>
        <w:jc w:val="both"/>
        <w:rPr>
          <w:sz w:val="28"/>
          <w:szCs w:val="28"/>
        </w:rPr>
      </w:pPr>
      <w:r w:rsidRPr="003A2163">
        <w:rPr>
          <w:sz w:val="28"/>
          <w:szCs w:val="28"/>
        </w:rPr>
        <w:t xml:space="preserve">Chair </w:t>
      </w:r>
      <w:r>
        <w:rPr>
          <w:sz w:val="28"/>
          <w:szCs w:val="28"/>
        </w:rPr>
        <w:t xml:space="preserve">Coker </w:t>
      </w:r>
      <w:r w:rsidRPr="003A2163">
        <w:rPr>
          <w:sz w:val="28"/>
          <w:szCs w:val="28"/>
        </w:rPr>
        <w:t xml:space="preserve">Craig announced that the next </w:t>
      </w:r>
      <w:r>
        <w:rPr>
          <w:sz w:val="28"/>
          <w:szCs w:val="28"/>
        </w:rPr>
        <w:t>m</w:t>
      </w:r>
      <w:r w:rsidRPr="003A2163">
        <w:rPr>
          <w:sz w:val="28"/>
          <w:szCs w:val="28"/>
        </w:rPr>
        <w:t xml:space="preserve">eeting </w:t>
      </w:r>
      <w:r>
        <w:rPr>
          <w:sz w:val="28"/>
          <w:szCs w:val="28"/>
        </w:rPr>
        <w:t>will be determined because the regular</w:t>
      </w:r>
      <w:r w:rsidRPr="003A2163">
        <w:rPr>
          <w:sz w:val="28"/>
          <w:szCs w:val="28"/>
        </w:rPr>
        <w:t xml:space="preserve"> scheduled </w:t>
      </w:r>
      <w:r>
        <w:rPr>
          <w:sz w:val="28"/>
          <w:szCs w:val="28"/>
        </w:rPr>
        <w:t xml:space="preserve">meeting is the </w:t>
      </w:r>
      <w:r w:rsidRPr="003A2163">
        <w:rPr>
          <w:sz w:val="28"/>
          <w:szCs w:val="28"/>
        </w:rPr>
        <w:t>Wednesday</w:t>
      </w:r>
      <w:r>
        <w:rPr>
          <w:sz w:val="28"/>
          <w:szCs w:val="28"/>
        </w:rPr>
        <w:t xml:space="preserve"> before Thanksgiving. The Advisory Board was in favor of finding an alternate date. The Advisory Board also agreed to </w:t>
      </w:r>
      <w:r w:rsidR="00F81125">
        <w:rPr>
          <w:sz w:val="28"/>
          <w:szCs w:val="28"/>
        </w:rPr>
        <w:t>cancel the December meeting which would fall on the Christmas holiday.</w:t>
      </w:r>
      <w:r>
        <w:rPr>
          <w:sz w:val="28"/>
          <w:szCs w:val="28"/>
        </w:rPr>
        <w:t xml:space="preserve"> </w:t>
      </w:r>
    </w:p>
    <w:p w14:paraId="063B2652" w14:textId="77777777" w:rsidR="00143DF0" w:rsidRDefault="00143DF0" w:rsidP="00143DF0">
      <w:pPr>
        <w:pStyle w:val="ListParagraph"/>
        <w:spacing w:after="0"/>
        <w:ind w:left="1080"/>
        <w:jc w:val="both"/>
        <w:rPr>
          <w:sz w:val="28"/>
          <w:szCs w:val="28"/>
        </w:rPr>
      </w:pPr>
    </w:p>
    <w:p w14:paraId="2639D0F6" w14:textId="77777777" w:rsidR="00143DF0" w:rsidRPr="00917BFE" w:rsidRDefault="00143DF0" w:rsidP="00143DF0">
      <w:pPr>
        <w:pStyle w:val="ListParagraph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917BFE">
        <w:rPr>
          <w:b/>
          <w:sz w:val="28"/>
          <w:szCs w:val="28"/>
        </w:rPr>
        <w:lastRenderedPageBreak/>
        <w:t>ADJOURNMENT</w:t>
      </w:r>
    </w:p>
    <w:p w14:paraId="1312378D" w14:textId="2ECC735A" w:rsidR="00143DF0" w:rsidRDefault="00143DF0" w:rsidP="00143DF0">
      <w:pPr>
        <w:pStyle w:val="ListParagraph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The meeting was adjourned at 6:</w:t>
      </w:r>
      <w:r w:rsidR="006758C1">
        <w:rPr>
          <w:sz w:val="28"/>
          <w:szCs w:val="28"/>
        </w:rPr>
        <w:t>03</w:t>
      </w:r>
      <w:r>
        <w:rPr>
          <w:sz w:val="28"/>
          <w:szCs w:val="28"/>
        </w:rPr>
        <w:t>pm.</w:t>
      </w:r>
    </w:p>
    <w:p w14:paraId="3CE9C8F5" w14:textId="77777777" w:rsidR="00143DF0" w:rsidRDefault="00143DF0" w:rsidP="00143DF0">
      <w:pPr>
        <w:pStyle w:val="ListParagraph"/>
        <w:spacing w:after="0"/>
        <w:ind w:left="1080"/>
        <w:jc w:val="both"/>
        <w:rPr>
          <w:sz w:val="28"/>
          <w:szCs w:val="28"/>
        </w:rPr>
      </w:pPr>
    </w:p>
    <w:p w14:paraId="6FCF2356" w14:textId="77777777" w:rsidR="00143DF0" w:rsidRDefault="00143DF0" w:rsidP="00143DF0">
      <w:pPr>
        <w:pStyle w:val="ListParagraph"/>
        <w:spacing w:after="0"/>
        <w:ind w:left="1080"/>
        <w:jc w:val="both"/>
        <w:rPr>
          <w:sz w:val="28"/>
          <w:szCs w:val="28"/>
        </w:rPr>
      </w:pPr>
    </w:p>
    <w:p w14:paraId="788B8D41" w14:textId="77777777" w:rsidR="00143DF0" w:rsidRPr="000E4E80" w:rsidRDefault="00143DF0" w:rsidP="00143DF0">
      <w:pPr>
        <w:pBdr>
          <w:bottom w:val="single" w:sz="24" w:space="1" w:color="auto"/>
        </w:pBdr>
        <w:spacing w:after="0"/>
        <w:jc w:val="both"/>
        <w:rPr>
          <w:sz w:val="28"/>
          <w:szCs w:val="28"/>
        </w:rPr>
      </w:pPr>
    </w:p>
    <w:p w14:paraId="1CB6EFED" w14:textId="77777777" w:rsidR="00143DF0" w:rsidRDefault="00143DF0" w:rsidP="00143DF0">
      <w:pPr>
        <w:pStyle w:val="ListParagraph"/>
        <w:spacing w:after="0"/>
        <w:ind w:left="1080"/>
        <w:jc w:val="both"/>
        <w:rPr>
          <w:sz w:val="28"/>
          <w:szCs w:val="28"/>
        </w:rPr>
      </w:pPr>
    </w:p>
    <w:p w14:paraId="311F0D92" w14:textId="77777777" w:rsidR="00143DF0" w:rsidRDefault="00143DF0" w:rsidP="00143DF0">
      <w:pPr>
        <w:pStyle w:val="ListParagraph"/>
        <w:spacing w:after="0"/>
        <w:ind w:left="1080"/>
        <w:jc w:val="both"/>
        <w:rPr>
          <w:sz w:val="28"/>
          <w:szCs w:val="28"/>
        </w:rPr>
      </w:pPr>
    </w:p>
    <w:p w14:paraId="0F5875E8" w14:textId="77777777" w:rsidR="00143DF0" w:rsidRDefault="00143DF0" w:rsidP="00143DF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Minutes Approved on _______________________________________________________</w:t>
      </w:r>
    </w:p>
    <w:p w14:paraId="4FAFECEB" w14:textId="77777777" w:rsidR="00143DF0" w:rsidRDefault="00143DF0" w:rsidP="00143DF0">
      <w:pPr>
        <w:spacing w:after="0"/>
        <w:jc w:val="both"/>
        <w:rPr>
          <w:sz w:val="28"/>
          <w:szCs w:val="28"/>
        </w:rPr>
      </w:pPr>
    </w:p>
    <w:p w14:paraId="2B20D095" w14:textId="77777777" w:rsidR="00143DF0" w:rsidRPr="000E4E80" w:rsidRDefault="00143DF0" w:rsidP="00143DF0">
      <w:pPr>
        <w:spacing w:after="0"/>
        <w:jc w:val="both"/>
        <w:rPr>
          <w:sz w:val="28"/>
          <w:szCs w:val="28"/>
        </w:rPr>
      </w:pPr>
    </w:p>
    <w:p w14:paraId="24EEBC79" w14:textId="77777777" w:rsidR="00143DF0" w:rsidRPr="000E4E80" w:rsidRDefault="00143DF0" w:rsidP="00143DF0">
      <w:pPr>
        <w:spacing w:after="0"/>
        <w:jc w:val="both"/>
        <w:rPr>
          <w:sz w:val="28"/>
          <w:szCs w:val="28"/>
        </w:rPr>
      </w:pPr>
      <w:r w:rsidRPr="000E4E80">
        <w:rPr>
          <w:sz w:val="28"/>
          <w:szCs w:val="28"/>
        </w:rPr>
        <w:t xml:space="preserve">________________________________       </w:t>
      </w:r>
      <w:r>
        <w:rPr>
          <w:sz w:val="28"/>
          <w:szCs w:val="28"/>
        </w:rPr>
        <w:t xml:space="preserve">              </w:t>
      </w:r>
      <w:r w:rsidRPr="000E4E8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</w:t>
      </w:r>
    </w:p>
    <w:p w14:paraId="75C12759" w14:textId="77777777" w:rsidR="00143DF0" w:rsidRPr="00521903" w:rsidRDefault="00143DF0" w:rsidP="00143DF0">
      <w:pPr>
        <w:spacing w:after="0"/>
        <w:jc w:val="both"/>
        <w:rPr>
          <w:sz w:val="28"/>
          <w:szCs w:val="28"/>
        </w:rPr>
      </w:pPr>
      <w:r w:rsidRPr="000E4E80">
        <w:rPr>
          <w:sz w:val="28"/>
          <w:szCs w:val="28"/>
        </w:rPr>
        <w:t>Signature of Chair, Suzanne Coker Craig</w:t>
      </w:r>
      <w:r w:rsidRPr="000E4E80">
        <w:rPr>
          <w:sz w:val="28"/>
          <w:szCs w:val="28"/>
        </w:rPr>
        <w:tab/>
      </w:r>
      <w:r w:rsidRPr="000E4E80">
        <w:rPr>
          <w:sz w:val="28"/>
          <w:szCs w:val="28"/>
        </w:rPr>
        <w:tab/>
        <w:t>Signature of Secretary, Stacey L. Staton</w:t>
      </w:r>
      <w:r w:rsidRPr="000E4E80">
        <w:rPr>
          <w:sz w:val="28"/>
          <w:szCs w:val="28"/>
        </w:rPr>
        <w:tab/>
      </w:r>
      <w:r w:rsidRPr="000E4E80">
        <w:rPr>
          <w:sz w:val="28"/>
          <w:szCs w:val="28"/>
        </w:rPr>
        <w:tab/>
      </w:r>
    </w:p>
    <w:p w14:paraId="0E0F86C8" w14:textId="77777777" w:rsidR="00143DF0" w:rsidRPr="000D2233" w:rsidRDefault="00143DF0" w:rsidP="00143DF0">
      <w:pPr>
        <w:spacing w:after="0"/>
        <w:jc w:val="center"/>
        <w:rPr>
          <w:sz w:val="28"/>
          <w:szCs w:val="28"/>
        </w:rPr>
      </w:pPr>
    </w:p>
    <w:p w14:paraId="705C4739" w14:textId="77777777" w:rsidR="00143DF0" w:rsidRDefault="00143DF0"/>
    <w:sectPr w:rsidR="00143DF0" w:rsidSect="00143DF0">
      <w:headerReference w:type="default" r:id="rId7"/>
      <w:footerReference w:type="default" r:id="rId8"/>
      <w:headerReference w:type="first" r:id="rId9"/>
      <w:pgSz w:w="12240" w:h="15840"/>
      <w:pgMar w:top="1440" w:right="72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09428" w14:textId="77777777" w:rsidR="00BE6C22" w:rsidRDefault="00BE6C22" w:rsidP="00143DF0">
      <w:pPr>
        <w:spacing w:after="0" w:line="240" w:lineRule="auto"/>
      </w:pPr>
      <w:r>
        <w:separator/>
      </w:r>
    </w:p>
  </w:endnote>
  <w:endnote w:type="continuationSeparator" w:id="0">
    <w:p w14:paraId="1C90A69A" w14:textId="77777777" w:rsidR="00BE6C22" w:rsidRDefault="00BE6C22" w:rsidP="0014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517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026293" w14:textId="284B11D1" w:rsidR="00E112FA" w:rsidRDefault="00BE6C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2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2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8C9FA7" w14:textId="59E35499" w:rsidR="00E112FA" w:rsidRDefault="00BE6C22">
    <w:pPr>
      <w:pStyle w:val="Footer"/>
    </w:pPr>
    <w:r>
      <w:t xml:space="preserve">PCDAB </w:t>
    </w:r>
    <w:r w:rsidR="00143DF0">
      <w:t>October 23</w:t>
    </w:r>
    <w:r>
      <w:t>, 2024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CFF56" w14:textId="77777777" w:rsidR="00BE6C22" w:rsidRDefault="00BE6C22" w:rsidP="00143DF0">
      <w:pPr>
        <w:spacing w:after="0" w:line="240" w:lineRule="auto"/>
      </w:pPr>
      <w:r>
        <w:separator/>
      </w:r>
    </w:p>
  </w:footnote>
  <w:footnote w:type="continuationSeparator" w:id="0">
    <w:p w14:paraId="645875D2" w14:textId="77777777" w:rsidR="00BE6C22" w:rsidRDefault="00BE6C22" w:rsidP="0014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0000"/>
      </w:rPr>
      <w:alias w:val="Title"/>
      <w:tag w:val=""/>
      <w:id w:val="111640023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4B26D78" w14:textId="4691DC0C" w:rsidR="00E112FA" w:rsidRPr="00306F21" w:rsidRDefault="006758C1">
        <w:pPr>
          <w:pStyle w:val="Header"/>
          <w:tabs>
            <w:tab w:val="clear" w:pos="4680"/>
            <w:tab w:val="clear" w:pos="9360"/>
          </w:tabs>
          <w:jc w:val="right"/>
          <w:rPr>
            <w:color w:val="FF0000"/>
          </w:rPr>
        </w:pPr>
        <w:r>
          <w:rPr>
            <w:color w:val="FF0000"/>
          </w:rPr>
          <w:t>Pending Approval</w:t>
        </w:r>
      </w:p>
    </w:sdtContent>
  </w:sdt>
  <w:p w14:paraId="4C1E3AA8" w14:textId="77777777" w:rsidR="00E112FA" w:rsidRPr="00306F21" w:rsidRDefault="00E112FA">
    <w:pPr>
      <w:pStyle w:val="Header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FFD5E" w14:textId="77777777" w:rsidR="00E112FA" w:rsidRDefault="00BE6C22">
    <w:pPr>
      <w:pStyle w:val="Header"/>
    </w:pPr>
    <w:r>
      <w:tab/>
    </w:r>
    <w:r>
      <w:tab/>
    </w:r>
    <w:r w:rsidRPr="009A2966">
      <w:rPr>
        <w:color w:val="FF0000"/>
      </w:rPr>
      <w:t>Pending Approval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1945"/>
    <w:multiLevelType w:val="hybridMultilevel"/>
    <w:tmpl w:val="0624083E"/>
    <w:lvl w:ilvl="0" w:tplc="ABD83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F0"/>
    <w:rsid w:val="00143DF0"/>
    <w:rsid w:val="001F550A"/>
    <w:rsid w:val="00250825"/>
    <w:rsid w:val="00480B54"/>
    <w:rsid w:val="006758C1"/>
    <w:rsid w:val="008B0277"/>
    <w:rsid w:val="008D6E2E"/>
    <w:rsid w:val="009D6904"/>
    <w:rsid w:val="00BE6C22"/>
    <w:rsid w:val="00E112FA"/>
    <w:rsid w:val="00F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45E3"/>
  <w15:chartTrackingRefBased/>
  <w15:docId w15:val="{CF50D9C9-9C07-4BFB-B185-CAE3AB98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DF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DF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3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D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Pending Approval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Pending Approval</dc:title>
  <dc:subject/>
  <dc:creator>PcRes</dc:creator>
  <cp:keywords/>
  <dc:description/>
  <cp:lastModifiedBy>Habitat Admin</cp:lastModifiedBy>
  <cp:revision>2</cp:revision>
  <dcterms:created xsi:type="dcterms:W3CDTF">2024-12-03T21:11:00Z</dcterms:created>
  <dcterms:modified xsi:type="dcterms:W3CDTF">2024-12-03T21:11:00Z</dcterms:modified>
</cp:coreProperties>
</file>